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A7ED" w14:textId="2E71E228" w:rsidR="00866763" w:rsidRDefault="00826D31" w:rsidP="005058DC">
      <w:pPr>
        <w:rPr>
          <w:rFonts w:ascii="Courier New" w:eastAsia="Courier New" w:hAnsi="Courier New" w:cs="Courier New"/>
          <w:color w:val="000001"/>
          <w:u w:color="000001"/>
        </w:rPr>
      </w:pPr>
      <w:r>
        <w:rPr>
          <w:rFonts w:ascii="Courier New" w:hAnsi="Courier New"/>
        </w:rPr>
        <w:t>Binnen het Stedelijk Museum opent in 2023 Buro Stedelijk, een nieuwe plek met een eigen programmering. Het wordt een podium wa</w:t>
      </w:r>
      <w:r w:rsidR="005058DC">
        <w:rPr>
          <w:rFonts w:ascii="Courier New" w:hAnsi="Courier New"/>
        </w:rPr>
        <w:t>a</w:t>
      </w:r>
      <w:r>
        <w:rPr>
          <w:rFonts w:ascii="Courier New" w:hAnsi="Courier New"/>
        </w:rPr>
        <w:t xml:space="preserve">r de creatieve toekomst wordt onderzocht en vormgegeven door </w:t>
      </w:r>
      <w:r w:rsidR="009E2CAA">
        <w:rPr>
          <w:rFonts w:ascii="Courier New" w:hAnsi="Courier New"/>
        </w:rPr>
        <w:t>makers</w:t>
      </w:r>
      <w:r>
        <w:rPr>
          <w:rFonts w:ascii="Courier New" w:hAnsi="Courier New"/>
        </w:rPr>
        <w:t xml:space="preserve"> uit Amsterdam en daarbuiten. Buro Stedelijk heeft een eigen autonome rol binnen Stedelijk</w:t>
      </w:r>
      <w:r w:rsidR="005058DC">
        <w:rPr>
          <w:rFonts w:ascii="Courier New" w:hAnsi="Courier New"/>
        </w:rPr>
        <w:t xml:space="preserve"> en zal functioneren als </w:t>
      </w:r>
      <w:r w:rsidR="005058DC" w:rsidRPr="005058DC">
        <w:rPr>
          <w:rFonts w:ascii="Courier New" w:hAnsi="Courier New"/>
        </w:rPr>
        <w:t>kritische en zelfkritische luis in de</w:t>
      </w:r>
      <w:r w:rsidR="005058DC">
        <w:rPr>
          <w:rFonts w:ascii="Courier New" w:hAnsi="Courier New"/>
        </w:rPr>
        <w:t xml:space="preserve"> </w:t>
      </w:r>
      <w:r w:rsidR="005058DC" w:rsidRPr="005058DC">
        <w:rPr>
          <w:rFonts w:ascii="Courier New" w:hAnsi="Courier New"/>
        </w:rPr>
        <w:t>pels van het grote museum</w:t>
      </w:r>
      <w:r w:rsidR="005058DC">
        <w:rPr>
          <w:rFonts w:ascii="Courier New" w:hAnsi="Courier New"/>
        </w:rPr>
        <w:t>.</w:t>
      </w:r>
      <w:r w:rsidR="004F3C2D">
        <w:rPr>
          <w:rFonts w:ascii="Courier New" w:hAnsi="Courier New"/>
        </w:rPr>
        <w:t xml:space="preserve"> Buro Stedelijk wordt mogelijk gemaakt door een meerjarige ondersteuning van Ammodo en Fonds 21.</w:t>
      </w:r>
      <w:r>
        <w:rPr>
          <w:rFonts w:ascii="Courier New" w:hAnsi="Courier New"/>
        </w:rPr>
        <w:t xml:space="preserve"> </w:t>
      </w:r>
    </w:p>
    <w:p w14:paraId="558417B2" w14:textId="77777777" w:rsidR="00866763" w:rsidRDefault="00866763" w:rsidP="00866763">
      <w:pPr>
        <w:rPr>
          <w:rFonts w:ascii="Courier New" w:eastAsia="Courier New" w:hAnsi="Courier New" w:cs="Courier New"/>
          <w:color w:val="000001"/>
          <w:u w:color="000001"/>
        </w:rPr>
      </w:pPr>
    </w:p>
    <w:p w14:paraId="478DF762" w14:textId="06302854" w:rsidR="003D2496" w:rsidRPr="005058DC" w:rsidRDefault="003D2496" w:rsidP="003D24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>Binnen</w:t>
      </w:r>
      <w:r w:rsidR="005058DC" w:rsidRPr="005058DC"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Buro Stedelijk </w:t>
      </w:r>
      <w:r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zullen </w:t>
      </w:r>
      <w:r w:rsidR="005058DC" w:rsidRPr="005058DC"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>in de regel vier jaarlijkse</w:t>
      </w:r>
      <w:r w:rsidR="005058DC"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5058DC" w:rsidRPr="005058DC"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tentoonstellingen </w:t>
      </w:r>
      <w:r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gemaakt worden </w:t>
      </w:r>
      <w:r w:rsidR="005058DC" w:rsidRPr="005058DC"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>die een onderzoekend en visueel aansprekend</w:t>
      </w:r>
      <w:r w:rsidR="005058DC"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5058DC" w:rsidRPr="005058DC"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karakter hebben en </w:t>
      </w:r>
      <w:r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zullen </w:t>
      </w:r>
      <w:r w:rsidR="005058DC" w:rsidRPr="005058DC"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>‘ontstaan’ in de tentoonstellingsruimte zelf, in dialoog met en onder</w:t>
      </w:r>
      <w:r w:rsidR="005058DC"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5058DC" w:rsidRPr="005058DC"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>leiding van de curator</w:t>
      </w:r>
      <w:r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, die hierin volledige </w:t>
      </w:r>
      <w:r w:rsidR="005058DC" w:rsidRPr="005058DC"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>autonomie</w:t>
      </w:r>
      <w:r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heeft</w:t>
      </w:r>
      <w:r w:rsidR="005058DC" w:rsidRPr="005058DC"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9E2CAA"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Makers uit Amsterdam zullen een belangrijke rol in de programmering spelen, maar het veld is beslist niet beperkt tot Amsterdam.</w:t>
      </w:r>
    </w:p>
    <w:p w14:paraId="2C583DC6" w14:textId="569ABE1D" w:rsidR="00866763" w:rsidRDefault="005058DC" w:rsidP="003D24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eastAsia="Courier New" w:hAnsi="Courier New" w:cs="Courier New"/>
          <w:color w:val="000001"/>
          <w:u w:color="000001"/>
        </w:rPr>
      </w:pPr>
      <w:r w:rsidRPr="005058DC"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>Naast de tentoonstellingen is het Public Program de tweede wezenlijke poot</w:t>
      </w:r>
      <w:r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5058DC"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van Buro Stedelijk. Het uitgangspunt hierbij is een </w:t>
      </w:r>
      <w:r w:rsidR="009E2CAA"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mogelijk </w:t>
      </w:r>
      <w:r w:rsidRPr="005058DC"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kritische blik op </w:t>
      </w:r>
      <w:r w:rsidR="009E2CAA"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>de curatorische paraktijk</w:t>
      </w:r>
      <w:r w:rsidRPr="005058DC"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en het </w:t>
      </w:r>
      <w:r w:rsidR="009E2CAA"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>bevragen</w:t>
      </w:r>
      <w:r w:rsidR="009E2CAA" w:rsidRPr="005058DC"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5058DC"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van </w:t>
      </w:r>
      <w:r w:rsidR="009E2CAA"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>de institutionele grondvesten, van de mogelijkheden en onmogelijkheden van het</w:t>
      </w:r>
      <w:r w:rsidR="009E2CAA" w:rsidRPr="005058DC"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5058DC"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>museum. Het Public Program</w:t>
      </w:r>
      <w:r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5058DC"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>werkt als een informele plek voor</w:t>
      </w:r>
      <w:r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5058DC"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discussie </w:t>
      </w:r>
      <w:r w:rsidR="003D2496">
        <w:rPr>
          <w:rFonts w:ascii="Courier New" w:hAnsi="Courier New" w:cs="Courier New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en is </w:t>
      </w:r>
      <w:r w:rsidRPr="005058DC">
        <w:rPr>
          <w:rFonts w:ascii="Courier New" w:eastAsia="Courier New" w:hAnsi="Courier New" w:cs="Courier New"/>
          <w:color w:val="000001"/>
          <w:u w:color="000001"/>
        </w:rPr>
        <w:t xml:space="preserve">onderscheidend </w:t>
      </w:r>
      <w:r w:rsidR="003D2496">
        <w:rPr>
          <w:rFonts w:ascii="Courier New" w:eastAsia="Courier New" w:hAnsi="Courier New" w:cs="Courier New"/>
          <w:color w:val="000001"/>
          <w:u w:color="000001"/>
        </w:rPr>
        <w:t xml:space="preserve">door het beoogde </w:t>
      </w:r>
      <w:r w:rsidRPr="005058DC">
        <w:rPr>
          <w:rFonts w:ascii="Courier New" w:eastAsia="Courier New" w:hAnsi="Courier New" w:cs="Courier New"/>
          <w:color w:val="000001"/>
          <w:u w:color="000001"/>
        </w:rPr>
        <w:t>multidisciplinaire karakter van Buro</w:t>
      </w:r>
      <w:r w:rsidR="003D2496">
        <w:rPr>
          <w:rFonts w:ascii="Courier New" w:eastAsia="Courier New" w:hAnsi="Courier New" w:cs="Courier New"/>
          <w:color w:val="000001"/>
          <w:u w:color="000001"/>
        </w:rPr>
        <w:t xml:space="preserve"> </w:t>
      </w:r>
      <w:r w:rsidRPr="005058DC">
        <w:rPr>
          <w:rFonts w:ascii="Courier New" w:eastAsia="Courier New" w:hAnsi="Courier New" w:cs="Courier New"/>
          <w:color w:val="000001"/>
          <w:u w:color="000001"/>
        </w:rPr>
        <w:t xml:space="preserve">Stedelijk, dat naast beeldende kunst ook </w:t>
      </w:r>
      <w:r w:rsidR="00A61B1A">
        <w:rPr>
          <w:rFonts w:ascii="Courier New" w:eastAsia="Courier New" w:hAnsi="Courier New" w:cs="Courier New"/>
          <w:color w:val="000001"/>
          <w:u w:color="000001"/>
        </w:rPr>
        <w:t xml:space="preserve">met </w:t>
      </w:r>
      <w:r w:rsidRPr="005058DC">
        <w:rPr>
          <w:rFonts w:ascii="Courier New" w:eastAsia="Courier New" w:hAnsi="Courier New" w:cs="Courier New"/>
          <w:color w:val="000001"/>
          <w:u w:color="000001"/>
        </w:rPr>
        <w:t xml:space="preserve">vormgeving, fotografie, mode </w:t>
      </w:r>
      <w:r w:rsidR="00A61B1A">
        <w:rPr>
          <w:rFonts w:ascii="Courier New" w:eastAsia="Courier New" w:hAnsi="Courier New" w:cs="Courier New"/>
          <w:color w:val="000001"/>
          <w:u w:color="000001"/>
        </w:rPr>
        <w:t xml:space="preserve">of </w:t>
      </w:r>
      <w:r w:rsidRPr="005058DC">
        <w:rPr>
          <w:rFonts w:ascii="Courier New" w:eastAsia="Courier New" w:hAnsi="Courier New" w:cs="Courier New"/>
          <w:color w:val="000001"/>
          <w:u w:color="000001"/>
        </w:rPr>
        <w:t xml:space="preserve">muziek </w:t>
      </w:r>
      <w:r w:rsidR="00A61B1A">
        <w:rPr>
          <w:rFonts w:ascii="Courier New" w:eastAsia="Courier New" w:hAnsi="Courier New" w:cs="Courier New"/>
          <w:color w:val="000001"/>
          <w:u w:color="000001"/>
        </w:rPr>
        <w:t>te maken kan hebben</w:t>
      </w:r>
      <w:r w:rsidRPr="005058DC">
        <w:rPr>
          <w:rFonts w:ascii="Courier New" w:eastAsia="Courier New" w:hAnsi="Courier New" w:cs="Courier New"/>
          <w:color w:val="000001"/>
          <w:u w:color="000001"/>
        </w:rPr>
        <w:t xml:space="preserve">. </w:t>
      </w:r>
    </w:p>
    <w:p w14:paraId="5046A03B" w14:textId="77777777" w:rsidR="003D2496" w:rsidRDefault="003D2496" w:rsidP="003D24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ourier New" w:eastAsia="Courier New" w:hAnsi="Courier New" w:cs="Courier New"/>
          <w:color w:val="000001"/>
          <w:u w:color="000001"/>
        </w:rPr>
      </w:pPr>
    </w:p>
    <w:p w14:paraId="407DE654" w14:textId="77777777" w:rsidR="00866763" w:rsidRDefault="00866763" w:rsidP="00866763">
      <w:pPr>
        <w:widowControl w:val="0"/>
        <w:rPr>
          <w:rFonts w:ascii="Courier New" w:eastAsia="Courier New" w:hAnsi="Courier New" w:cs="Courier New"/>
        </w:rPr>
      </w:pPr>
      <w:r>
        <w:rPr>
          <w:rFonts w:ascii="Courier New" w:hAnsi="Courier New"/>
        </w:rPr>
        <w:t>Het Stedelijk Museum zoekt om deze ambitie te verwezenlijken een:</w:t>
      </w:r>
    </w:p>
    <w:p w14:paraId="38F9F7C3" w14:textId="77777777" w:rsidR="00866763" w:rsidRDefault="00866763" w:rsidP="00866763">
      <w:pPr>
        <w:ind w:right="23"/>
        <w:rPr>
          <w:rFonts w:ascii="Courier New" w:eastAsia="Courier New" w:hAnsi="Courier New" w:cs="Courier New"/>
        </w:rPr>
      </w:pPr>
    </w:p>
    <w:p w14:paraId="68A2C61C" w14:textId="77777777" w:rsidR="00866763" w:rsidRPr="00A61B1A" w:rsidRDefault="00AA3B56" w:rsidP="00866763">
      <w:pPr>
        <w:widowControl w:val="0"/>
        <w:jc w:val="center"/>
        <w:rPr>
          <w:rFonts w:ascii="Courier New" w:eastAsia="Courier New" w:hAnsi="Courier New" w:cs="Courier New"/>
          <w:b/>
          <w:bCs/>
        </w:rPr>
      </w:pPr>
      <w:r w:rsidRPr="00A61B1A">
        <w:rPr>
          <w:rFonts w:ascii="Courier New" w:hAnsi="Courier New"/>
          <w:b/>
          <w:bCs/>
        </w:rPr>
        <w:t xml:space="preserve">Curator Buro Stedelijk </w:t>
      </w:r>
      <w:r w:rsidR="00866763" w:rsidRPr="00A61B1A">
        <w:rPr>
          <w:rFonts w:ascii="Courier New" w:hAnsi="Courier New"/>
          <w:b/>
          <w:bCs/>
        </w:rPr>
        <w:t>(m/v/x)</w:t>
      </w:r>
    </w:p>
    <w:p w14:paraId="47970AF2" w14:textId="77777777" w:rsidR="00866763" w:rsidRDefault="00AA3B56" w:rsidP="00866763">
      <w:pPr>
        <w:widowControl w:val="0"/>
        <w:jc w:val="center"/>
        <w:rPr>
          <w:rFonts w:ascii="Courier New" w:eastAsia="Courier New" w:hAnsi="Courier New" w:cs="Courier New"/>
        </w:rPr>
      </w:pPr>
      <w:r>
        <w:rPr>
          <w:rFonts w:ascii="Courier New" w:hAnsi="Courier New"/>
        </w:rPr>
        <w:t>32</w:t>
      </w:r>
      <w:r w:rsidR="00866763">
        <w:rPr>
          <w:rFonts w:ascii="Courier New" w:hAnsi="Courier New"/>
        </w:rPr>
        <w:t xml:space="preserve"> uur per week</w:t>
      </w:r>
    </w:p>
    <w:p w14:paraId="088BB98A" w14:textId="77777777" w:rsidR="00866763" w:rsidRDefault="00866763" w:rsidP="00866763">
      <w:pPr>
        <w:widowControl w:val="0"/>
        <w:rPr>
          <w:rFonts w:ascii="Courier New" w:eastAsia="Courier New" w:hAnsi="Courier New" w:cs="Courier New"/>
        </w:rPr>
      </w:pPr>
      <w:r>
        <w:rPr>
          <w:rFonts w:ascii="Courier New" w:hAnsi="Courier New"/>
          <w:i/>
          <w:iCs/>
        </w:rPr>
        <w:t> </w:t>
      </w:r>
      <w:r>
        <w:rPr>
          <w:rFonts w:ascii="Courier New" w:hAnsi="Courier New"/>
        </w:rPr>
        <w:t> </w:t>
      </w:r>
    </w:p>
    <w:p w14:paraId="4D4A437C" w14:textId="690AA356" w:rsidR="00866763" w:rsidRDefault="00D87F06" w:rsidP="00D87F06">
      <w:pPr>
        <w:rPr>
          <w:rFonts w:ascii="Courier New" w:eastAsia="Courier New" w:hAnsi="Courier New" w:cs="Courier New"/>
        </w:rPr>
      </w:pPr>
      <w:r w:rsidRPr="00D87F06">
        <w:rPr>
          <w:rFonts w:ascii="Courier New" w:eastAsia="Courier New" w:hAnsi="Courier New" w:cs="Courier New"/>
        </w:rPr>
        <w:t>De artistieke koers van Buro Stedelijk is onafhankelijk van de inhoudelijke grote</w:t>
      </w:r>
      <w:r>
        <w:rPr>
          <w:rFonts w:ascii="Courier New" w:eastAsia="Courier New" w:hAnsi="Courier New" w:cs="Courier New"/>
        </w:rPr>
        <w:t xml:space="preserve"> </w:t>
      </w:r>
      <w:r w:rsidRPr="00D87F06">
        <w:rPr>
          <w:rFonts w:ascii="Courier New" w:eastAsia="Courier New" w:hAnsi="Courier New" w:cs="Courier New"/>
        </w:rPr>
        <w:t>lijnen van het museum. Buro Stedelijk functioneert in hoge mate autonoom en</w:t>
      </w:r>
      <w:r>
        <w:rPr>
          <w:rFonts w:ascii="Courier New" w:eastAsia="Courier New" w:hAnsi="Courier New" w:cs="Courier New"/>
        </w:rPr>
        <w:t xml:space="preserve"> </w:t>
      </w:r>
      <w:r w:rsidRPr="00D87F06">
        <w:rPr>
          <w:rFonts w:ascii="Courier New" w:eastAsia="Courier New" w:hAnsi="Courier New" w:cs="Courier New"/>
        </w:rPr>
        <w:t>kan sneller reageren op de actualiteit. Tegelijkertijd opereert Buro Stedelijk wel</w:t>
      </w:r>
      <w:r>
        <w:rPr>
          <w:rFonts w:ascii="Courier New" w:eastAsia="Courier New" w:hAnsi="Courier New" w:cs="Courier New"/>
        </w:rPr>
        <w:t xml:space="preserve"> </w:t>
      </w:r>
      <w:r w:rsidRPr="00D87F06">
        <w:rPr>
          <w:rFonts w:ascii="Courier New" w:eastAsia="Courier New" w:hAnsi="Courier New" w:cs="Courier New"/>
        </w:rPr>
        <w:t>binnen de muren van het museum.</w:t>
      </w:r>
      <w:r w:rsidR="009E2CAA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Zo sluit d</w:t>
      </w:r>
      <w:r w:rsidRPr="003D2496">
        <w:rPr>
          <w:rFonts w:ascii="Courier New" w:eastAsia="Courier New" w:hAnsi="Courier New" w:cs="Courier New"/>
        </w:rPr>
        <w:t xml:space="preserve">e curator </w:t>
      </w:r>
      <w:r w:rsidR="009E2CAA">
        <w:rPr>
          <w:rFonts w:ascii="Courier New" w:eastAsia="Courier New" w:hAnsi="Courier New" w:cs="Courier New"/>
        </w:rPr>
        <w:t xml:space="preserve">ook </w:t>
      </w:r>
      <w:r w:rsidRPr="003D2496">
        <w:rPr>
          <w:rFonts w:ascii="Courier New" w:eastAsia="Courier New" w:hAnsi="Courier New" w:cs="Courier New"/>
        </w:rPr>
        <w:t>aan bij het conservatorenoverleg van het</w:t>
      </w:r>
      <w:r>
        <w:rPr>
          <w:rFonts w:ascii="Courier New" w:eastAsia="Courier New" w:hAnsi="Courier New" w:cs="Courier New"/>
        </w:rPr>
        <w:t xml:space="preserve"> </w:t>
      </w:r>
      <w:r w:rsidRPr="003D2496">
        <w:rPr>
          <w:rFonts w:ascii="Courier New" w:eastAsia="Courier New" w:hAnsi="Courier New" w:cs="Courier New"/>
        </w:rPr>
        <w:t>museum</w:t>
      </w:r>
      <w:r>
        <w:rPr>
          <w:rFonts w:ascii="Courier New" w:eastAsia="Courier New" w:hAnsi="Courier New" w:cs="Courier New"/>
        </w:rPr>
        <w:t xml:space="preserve">. </w:t>
      </w:r>
    </w:p>
    <w:p w14:paraId="350BC1B1" w14:textId="77777777" w:rsidR="001B6A8F" w:rsidRPr="001B6A8F" w:rsidRDefault="001B6A8F" w:rsidP="001B6A8F">
      <w:pPr>
        <w:widowControl w:val="0"/>
        <w:rPr>
          <w:rFonts w:ascii="Courier New" w:eastAsia="Courier New" w:hAnsi="Courier New" w:cs="Courier New"/>
        </w:rPr>
      </w:pPr>
      <w:r w:rsidRPr="001B6A8F">
        <w:rPr>
          <w:rFonts w:ascii="Courier New" w:eastAsia="Courier New" w:hAnsi="Courier New" w:cs="Courier New"/>
        </w:rPr>
        <w:t>Buro Stedelijk krijgt in het Stedelijk de beschikking over een vierkante</w:t>
      </w:r>
      <w:r>
        <w:rPr>
          <w:rFonts w:ascii="Courier New" w:eastAsia="Courier New" w:hAnsi="Courier New" w:cs="Courier New"/>
        </w:rPr>
        <w:t xml:space="preserve"> </w:t>
      </w:r>
      <w:r w:rsidRPr="001B6A8F">
        <w:rPr>
          <w:rFonts w:ascii="Courier New" w:eastAsia="Courier New" w:hAnsi="Courier New" w:cs="Courier New"/>
        </w:rPr>
        <w:t>tentoonstellingszaal in de oudbouw op de begane grond met ruim 200 m2</w:t>
      </w:r>
      <w:r>
        <w:rPr>
          <w:rFonts w:ascii="Courier New" w:eastAsia="Courier New" w:hAnsi="Courier New" w:cs="Courier New"/>
        </w:rPr>
        <w:t xml:space="preserve"> </w:t>
      </w:r>
      <w:r w:rsidRPr="001B6A8F">
        <w:rPr>
          <w:rFonts w:ascii="Courier New" w:eastAsia="Courier New" w:hAnsi="Courier New" w:cs="Courier New"/>
        </w:rPr>
        <w:t>oppervlakte. Daarnaast wordt een ruimte direct naast de oude entree aan de</w:t>
      </w:r>
    </w:p>
    <w:p w14:paraId="1F126E62" w14:textId="19A87D23" w:rsidR="00D87F06" w:rsidRDefault="001B6A8F" w:rsidP="001B6A8F">
      <w:pPr>
        <w:widowControl w:val="0"/>
        <w:rPr>
          <w:rFonts w:ascii="Courier New" w:eastAsia="Courier New" w:hAnsi="Courier New" w:cs="Courier New"/>
        </w:rPr>
      </w:pPr>
      <w:r w:rsidRPr="001B6A8F">
        <w:rPr>
          <w:rFonts w:ascii="Courier New" w:eastAsia="Courier New" w:hAnsi="Courier New" w:cs="Courier New"/>
        </w:rPr>
        <w:t>Paulus Potterstraat beschikbaar gesteld als lounge/kantoorruimte en mogelijke</w:t>
      </w:r>
      <w:r>
        <w:rPr>
          <w:rFonts w:ascii="Courier New" w:eastAsia="Courier New" w:hAnsi="Courier New" w:cs="Courier New"/>
        </w:rPr>
        <w:t xml:space="preserve"> </w:t>
      </w:r>
      <w:r w:rsidRPr="001B6A8F">
        <w:rPr>
          <w:rFonts w:ascii="Courier New" w:eastAsia="Courier New" w:hAnsi="Courier New" w:cs="Courier New"/>
        </w:rPr>
        <w:t>horecaplek tijdens evenementen.</w:t>
      </w:r>
      <w:r w:rsidR="0068131B">
        <w:rPr>
          <w:rFonts w:ascii="Courier New" w:eastAsia="Courier New" w:hAnsi="Courier New" w:cs="Courier New"/>
        </w:rPr>
        <w:t xml:space="preserve"> De entree aan de Paulus Potterstraat kan op bepaalde momenten exclusief voor het Buro Stedelijk worden geopend.</w:t>
      </w:r>
      <w:r w:rsidRPr="001B6A8F">
        <w:rPr>
          <w:rFonts w:ascii="Courier New" w:eastAsia="Courier New" w:hAnsi="Courier New" w:cs="Courier New"/>
        </w:rPr>
        <w:t xml:space="preserve"> </w:t>
      </w:r>
    </w:p>
    <w:p w14:paraId="2121593B" w14:textId="77777777" w:rsidR="00866763" w:rsidRDefault="00866763" w:rsidP="00866763">
      <w:pPr>
        <w:widowControl w:val="0"/>
        <w:rPr>
          <w:rFonts w:ascii="Courier New" w:eastAsia="Courier New" w:hAnsi="Courier New" w:cs="Courier New"/>
        </w:rPr>
      </w:pPr>
      <w:r>
        <w:rPr>
          <w:rFonts w:ascii="Courier New" w:hAnsi="Courier New"/>
        </w:rPr>
        <w:t xml:space="preserve">De te benoemen </w:t>
      </w:r>
      <w:r w:rsidR="005058DC">
        <w:rPr>
          <w:rFonts w:ascii="Courier New" w:hAnsi="Courier New"/>
        </w:rPr>
        <w:t xml:space="preserve">curator </w:t>
      </w:r>
      <w:r>
        <w:rPr>
          <w:rFonts w:ascii="Courier New" w:hAnsi="Courier New"/>
        </w:rPr>
        <w:t>rapporteert aan de directeur</w:t>
      </w:r>
      <w:r w:rsidR="00D87F06">
        <w:rPr>
          <w:rFonts w:ascii="Courier New" w:hAnsi="Courier New"/>
        </w:rPr>
        <w:t xml:space="preserve"> en geeft leiding aan een later te werven projectleider Buro Stedelijk</w:t>
      </w:r>
      <w:r>
        <w:rPr>
          <w:rFonts w:ascii="Courier New" w:hAnsi="Courier New"/>
        </w:rPr>
        <w:t>.</w:t>
      </w:r>
    </w:p>
    <w:p w14:paraId="1768E5AE" w14:textId="77777777" w:rsidR="00866763" w:rsidRDefault="00866763" w:rsidP="00866763">
      <w:pPr>
        <w:widowControl w:val="0"/>
        <w:rPr>
          <w:rFonts w:ascii="Courier New" w:eastAsia="Courier New" w:hAnsi="Courier New" w:cs="Courier New"/>
          <w:b/>
          <w:bCs/>
        </w:rPr>
      </w:pPr>
    </w:p>
    <w:p w14:paraId="2E40155C" w14:textId="77777777" w:rsidR="00866763" w:rsidRDefault="00866763" w:rsidP="00866763">
      <w:pPr>
        <w:widowControl w:val="0"/>
        <w:rPr>
          <w:rFonts w:ascii="Courier New" w:eastAsia="Courier New" w:hAnsi="Courier New" w:cs="Courier New"/>
        </w:rPr>
      </w:pPr>
      <w:r>
        <w:rPr>
          <w:rFonts w:ascii="Courier New" w:hAnsi="Courier New"/>
          <w:b/>
          <w:bCs/>
        </w:rPr>
        <w:t>De functie-inhoud:</w:t>
      </w:r>
    </w:p>
    <w:p w14:paraId="6B803965" w14:textId="77777777" w:rsidR="00866763" w:rsidRDefault="00866763" w:rsidP="00866763">
      <w:pPr>
        <w:widowControl w:val="0"/>
        <w:rPr>
          <w:rFonts w:ascii="Courier New" w:eastAsia="Courier New" w:hAnsi="Courier New" w:cs="Courier New"/>
        </w:rPr>
      </w:pPr>
    </w:p>
    <w:p w14:paraId="3126C2C4" w14:textId="77777777" w:rsidR="00866763" w:rsidRDefault="00D87F06" w:rsidP="00866763">
      <w:pPr>
        <w:pStyle w:val="Lijstalinea"/>
        <w:widowControl w:val="0"/>
        <w:numPr>
          <w:ilvl w:val="0"/>
          <w:numId w:val="2"/>
        </w:numPr>
        <w:rPr>
          <w:rFonts w:ascii="Courier New" w:hAnsi="Courier New"/>
          <w:sz w:val="22"/>
          <w:szCs w:val="22"/>
        </w:rPr>
      </w:pPr>
      <w:r w:rsidRPr="00D87F06">
        <w:rPr>
          <w:rFonts w:ascii="Courier New" w:hAnsi="Courier New"/>
          <w:sz w:val="22"/>
          <w:szCs w:val="22"/>
        </w:rPr>
        <w:t>Ontwikkelen van concepten voor tentoonstellingen, debatten, symposia, lezingen en andere activiteiten</w:t>
      </w:r>
      <w:r w:rsidR="001B6A8F">
        <w:rPr>
          <w:rFonts w:ascii="Courier New" w:hAnsi="Courier New"/>
          <w:sz w:val="22"/>
          <w:szCs w:val="22"/>
        </w:rPr>
        <w:t xml:space="preserve"> en in samenwerking met de projectleider realiseren van de programmering</w:t>
      </w:r>
      <w:r w:rsidR="00866763">
        <w:rPr>
          <w:rFonts w:ascii="Courier New" w:hAnsi="Courier New"/>
          <w:sz w:val="22"/>
          <w:szCs w:val="22"/>
        </w:rPr>
        <w:t xml:space="preserve">; </w:t>
      </w:r>
    </w:p>
    <w:p w14:paraId="370AA269" w14:textId="77777777" w:rsidR="00D87F06" w:rsidRPr="00D87F06" w:rsidRDefault="00D87F06" w:rsidP="00D87F06">
      <w:pPr>
        <w:pStyle w:val="Lijstalinea"/>
        <w:numPr>
          <w:ilvl w:val="0"/>
          <w:numId w:val="2"/>
        </w:numPr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lastRenderedPageBreak/>
        <w:t>B</w:t>
      </w:r>
      <w:r w:rsidRPr="00D87F06">
        <w:rPr>
          <w:rFonts w:ascii="Courier New" w:hAnsi="Courier New"/>
          <w:sz w:val="22"/>
          <w:szCs w:val="22"/>
        </w:rPr>
        <w:t xml:space="preserve">ijhouden van activiteiten en ontwikkelingen op het gebied van de hedendaagse kunst en alert zijn op kansen die deze bieden voor het </w:t>
      </w:r>
      <w:r>
        <w:rPr>
          <w:rFonts w:ascii="Courier New" w:hAnsi="Courier New"/>
          <w:sz w:val="22"/>
          <w:szCs w:val="22"/>
        </w:rPr>
        <w:t xml:space="preserve">Buro </w:t>
      </w:r>
      <w:r w:rsidRPr="00D87F06">
        <w:rPr>
          <w:rFonts w:ascii="Courier New" w:hAnsi="Courier New"/>
          <w:sz w:val="22"/>
          <w:szCs w:val="22"/>
        </w:rPr>
        <w:t>Stedelijk</w:t>
      </w:r>
      <w:r>
        <w:rPr>
          <w:rFonts w:ascii="Courier New" w:hAnsi="Courier New"/>
          <w:sz w:val="22"/>
          <w:szCs w:val="22"/>
        </w:rPr>
        <w:t>;</w:t>
      </w:r>
      <w:r w:rsidRPr="00D87F06">
        <w:rPr>
          <w:rFonts w:ascii="Courier New" w:hAnsi="Courier New"/>
          <w:sz w:val="22"/>
          <w:szCs w:val="22"/>
        </w:rPr>
        <w:t xml:space="preserve"> </w:t>
      </w:r>
    </w:p>
    <w:p w14:paraId="2E055B61" w14:textId="77777777" w:rsidR="001B6A8F" w:rsidRPr="001B6A8F" w:rsidRDefault="001B6A8F" w:rsidP="001B6A8F">
      <w:pPr>
        <w:pStyle w:val="Lijstalinea"/>
        <w:numPr>
          <w:ilvl w:val="0"/>
          <w:numId w:val="2"/>
        </w:numPr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B</w:t>
      </w:r>
      <w:r w:rsidRPr="001B6A8F">
        <w:rPr>
          <w:rFonts w:ascii="Courier New" w:hAnsi="Courier New"/>
          <w:sz w:val="22"/>
          <w:szCs w:val="22"/>
        </w:rPr>
        <w:t>edenken en initiëren van samenwerkingsconcepte</w:t>
      </w:r>
      <w:r>
        <w:rPr>
          <w:rFonts w:ascii="Courier New" w:hAnsi="Courier New"/>
          <w:sz w:val="22"/>
          <w:szCs w:val="22"/>
        </w:rPr>
        <w:t>n die ten behoeve komen van Buro Stedelijk en van de betrokken samenwerkingspartners en kunstenaars;</w:t>
      </w:r>
    </w:p>
    <w:p w14:paraId="1E8F6BC9" w14:textId="77777777" w:rsidR="001B6A8F" w:rsidRDefault="001B6A8F" w:rsidP="001B6A8F">
      <w:pPr>
        <w:pStyle w:val="Lijstalinea"/>
        <w:widowControl w:val="0"/>
        <w:numPr>
          <w:ilvl w:val="0"/>
          <w:numId w:val="2"/>
        </w:numPr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Leidinggevende aan de projectleider;</w:t>
      </w:r>
    </w:p>
    <w:p w14:paraId="7F26C5CC" w14:textId="58290A09" w:rsidR="00866763" w:rsidRDefault="001B6A8F" w:rsidP="00866763">
      <w:pPr>
        <w:pStyle w:val="Lijstalinea"/>
        <w:widowControl w:val="0"/>
        <w:numPr>
          <w:ilvl w:val="0"/>
          <w:numId w:val="2"/>
        </w:numPr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Budgetbeheer </w:t>
      </w:r>
    </w:p>
    <w:p w14:paraId="0D7F23C4" w14:textId="77777777" w:rsidR="00866763" w:rsidRDefault="00866763" w:rsidP="00866763">
      <w:pPr>
        <w:widowControl w:val="0"/>
        <w:rPr>
          <w:rFonts w:ascii="Courier New" w:eastAsia="Courier New" w:hAnsi="Courier New" w:cs="Courier New"/>
        </w:rPr>
      </w:pPr>
      <w:r>
        <w:rPr>
          <w:rFonts w:ascii="Courier New" w:hAnsi="Courier New"/>
        </w:rPr>
        <w:t> </w:t>
      </w:r>
    </w:p>
    <w:p w14:paraId="618BC508" w14:textId="77777777" w:rsidR="00866763" w:rsidRDefault="00866763" w:rsidP="00866763">
      <w:pPr>
        <w:widowControl w:val="0"/>
        <w:rPr>
          <w:rFonts w:ascii="Courier New" w:eastAsia="Courier New" w:hAnsi="Courier New" w:cs="Courier New"/>
        </w:rPr>
      </w:pPr>
      <w:r>
        <w:rPr>
          <w:rFonts w:ascii="Courier New" w:hAnsi="Courier New"/>
        </w:rPr>
        <w:t> </w:t>
      </w:r>
    </w:p>
    <w:p w14:paraId="4A12B1E7" w14:textId="77777777" w:rsidR="00866763" w:rsidRDefault="00866763" w:rsidP="00866763">
      <w:pPr>
        <w:widowControl w:val="0"/>
        <w:rPr>
          <w:rFonts w:ascii="Courier New" w:eastAsia="Courier New" w:hAnsi="Courier New" w:cs="Courier New"/>
          <w:b/>
          <w:bCs/>
        </w:rPr>
      </w:pPr>
      <w:r>
        <w:rPr>
          <w:rFonts w:ascii="Courier New" w:hAnsi="Courier New"/>
          <w:b/>
          <w:bCs/>
        </w:rPr>
        <w:t>Het profiel:</w:t>
      </w:r>
    </w:p>
    <w:p w14:paraId="4A3FB745" w14:textId="77777777" w:rsidR="00866763" w:rsidRDefault="00866763" w:rsidP="00866763">
      <w:pPr>
        <w:widowControl w:val="0"/>
        <w:rPr>
          <w:rFonts w:ascii="Courier New" w:eastAsia="Courier New" w:hAnsi="Courier New" w:cs="Courier New"/>
          <w:b/>
          <w:bCs/>
        </w:rPr>
      </w:pPr>
    </w:p>
    <w:p w14:paraId="0966AF6E" w14:textId="77777777" w:rsidR="003D2496" w:rsidRPr="003D2496" w:rsidRDefault="001F3FFA" w:rsidP="003D249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Wij zoeken een </w:t>
      </w:r>
      <w:r w:rsidR="003D2496" w:rsidRPr="003D2496">
        <w:rPr>
          <w:rFonts w:ascii="Courier New" w:hAnsi="Courier New"/>
        </w:rPr>
        <w:t>curator (een individu, een duo of een</w:t>
      </w:r>
    </w:p>
    <w:p w14:paraId="4364CEE0" w14:textId="77777777" w:rsidR="003D2496" w:rsidRDefault="003D2496" w:rsidP="003D2496">
      <w:pPr>
        <w:widowControl w:val="0"/>
        <w:rPr>
          <w:rFonts w:ascii="Courier New" w:hAnsi="Courier New"/>
        </w:rPr>
      </w:pPr>
      <w:r w:rsidRPr="003D2496">
        <w:rPr>
          <w:rFonts w:ascii="Courier New" w:hAnsi="Courier New"/>
        </w:rPr>
        <w:t xml:space="preserve">collectief) </w:t>
      </w:r>
      <w:r w:rsidR="001F3FFA">
        <w:rPr>
          <w:rFonts w:ascii="Courier New" w:hAnsi="Courier New"/>
        </w:rPr>
        <w:t xml:space="preserve">met </w:t>
      </w:r>
      <w:r>
        <w:rPr>
          <w:rFonts w:ascii="Courier New" w:hAnsi="Courier New"/>
        </w:rPr>
        <w:t>een</w:t>
      </w:r>
      <w:r w:rsidRPr="003D2496">
        <w:rPr>
          <w:rFonts w:ascii="Courier New" w:hAnsi="Courier New"/>
        </w:rPr>
        <w:t xml:space="preserve"> verbindende positie in het</w:t>
      </w:r>
      <w:r>
        <w:rPr>
          <w:rFonts w:ascii="Courier New" w:hAnsi="Courier New"/>
        </w:rPr>
        <w:t xml:space="preserve"> </w:t>
      </w:r>
      <w:r w:rsidRPr="003D2496">
        <w:rPr>
          <w:rFonts w:ascii="Courier New" w:hAnsi="Courier New"/>
        </w:rPr>
        <w:t xml:space="preserve">culturele veld, </w:t>
      </w:r>
      <w:r>
        <w:rPr>
          <w:rFonts w:ascii="Courier New" w:hAnsi="Courier New"/>
        </w:rPr>
        <w:t xml:space="preserve">een </w:t>
      </w:r>
      <w:r w:rsidRPr="003D2496">
        <w:rPr>
          <w:rFonts w:ascii="Courier New" w:hAnsi="Courier New"/>
        </w:rPr>
        <w:t xml:space="preserve">scherpe en vooruitziende blik, </w:t>
      </w:r>
      <w:r>
        <w:rPr>
          <w:rFonts w:ascii="Courier New" w:hAnsi="Courier New"/>
        </w:rPr>
        <w:t xml:space="preserve">een </w:t>
      </w:r>
      <w:r w:rsidRPr="003D2496">
        <w:rPr>
          <w:rFonts w:ascii="Courier New" w:hAnsi="Courier New"/>
        </w:rPr>
        <w:t>interessante manier van werken</w:t>
      </w:r>
      <w:r>
        <w:rPr>
          <w:rFonts w:ascii="Courier New" w:hAnsi="Courier New"/>
        </w:rPr>
        <w:t xml:space="preserve"> </w:t>
      </w:r>
      <w:r w:rsidRPr="003D2496">
        <w:rPr>
          <w:rFonts w:ascii="Courier New" w:hAnsi="Courier New"/>
        </w:rPr>
        <w:t>en connecties met Amsterdamse, Nederlandse en internationale kunstenaars</w:t>
      </w:r>
      <w:r>
        <w:rPr>
          <w:rFonts w:ascii="Courier New" w:hAnsi="Courier New"/>
        </w:rPr>
        <w:t xml:space="preserve"> </w:t>
      </w:r>
      <w:r w:rsidRPr="003D2496">
        <w:rPr>
          <w:rFonts w:ascii="Courier New" w:hAnsi="Courier New"/>
        </w:rPr>
        <w:t>en vormgevers.</w:t>
      </w:r>
    </w:p>
    <w:p w14:paraId="0D613EE5" w14:textId="06C380B5" w:rsidR="00473501" w:rsidRDefault="003D2496" w:rsidP="003D2496">
      <w:pPr>
        <w:rPr>
          <w:rFonts w:ascii="Courier New" w:eastAsia="Courier New" w:hAnsi="Courier New" w:cs="Courier New"/>
        </w:rPr>
      </w:pPr>
      <w:r w:rsidRPr="003D2496">
        <w:rPr>
          <w:rFonts w:ascii="Courier New" w:eastAsia="Courier New" w:hAnsi="Courier New" w:cs="Courier New"/>
        </w:rPr>
        <w:t>Kunsthistorische kennis is niet het belangrijkste</w:t>
      </w:r>
      <w:r>
        <w:rPr>
          <w:rFonts w:ascii="Courier New" w:eastAsia="Courier New" w:hAnsi="Courier New" w:cs="Courier New"/>
        </w:rPr>
        <w:t xml:space="preserve"> </w:t>
      </w:r>
      <w:r w:rsidRPr="003D2496">
        <w:rPr>
          <w:rFonts w:ascii="Courier New" w:eastAsia="Courier New" w:hAnsi="Courier New" w:cs="Courier New"/>
        </w:rPr>
        <w:t xml:space="preserve">criterium. </w:t>
      </w:r>
      <w:r>
        <w:rPr>
          <w:rFonts w:ascii="Courier New" w:eastAsia="Courier New" w:hAnsi="Courier New" w:cs="Courier New"/>
        </w:rPr>
        <w:t>Belangrijk is vooral dat de</w:t>
      </w:r>
      <w:r w:rsidRPr="003D2496">
        <w:rPr>
          <w:rFonts w:ascii="Courier New" w:eastAsia="Courier New" w:hAnsi="Courier New" w:cs="Courier New"/>
        </w:rPr>
        <w:t xml:space="preserve"> curator </w:t>
      </w:r>
      <w:r>
        <w:rPr>
          <w:rFonts w:ascii="Courier New" w:eastAsia="Courier New" w:hAnsi="Courier New" w:cs="Courier New"/>
        </w:rPr>
        <w:t xml:space="preserve">beschikt over een </w:t>
      </w:r>
      <w:r w:rsidRPr="003D2496">
        <w:rPr>
          <w:rFonts w:ascii="Courier New" w:eastAsia="Courier New" w:hAnsi="Courier New" w:cs="Courier New"/>
        </w:rPr>
        <w:t xml:space="preserve">visie en </w:t>
      </w:r>
      <w:r w:rsidR="004F3C2D">
        <w:rPr>
          <w:rFonts w:ascii="Courier New" w:eastAsia="Courier New" w:hAnsi="Courier New" w:cs="Courier New"/>
        </w:rPr>
        <w:t xml:space="preserve">relevante </w:t>
      </w:r>
      <w:r w:rsidRPr="003D2496">
        <w:rPr>
          <w:rFonts w:ascii="Courier New" w:eastAsia="Courier New" w:hAnsi="Courier New" w:cs="Courier New"/>
        </w:rPr>
        <w:t xml:space="preserve">projecten </w:t>
      </w:r>
      <w:r>
        <w:rPr>
          <w:rFonts w:ascii="Courier New" w:eastAsia="Courier New" w:hAnsi="Courier New" w:cs="Courier New"/>
        </w:rPr>
        <w:t xml:space="preserve">heeft </w:t>
      </w:r>
      <w:r w:rsidRPr="003D2496">
        <w:rPr>
          <w:rFonts w:ascii="Courier New" w:eastAsia="Courier New" w:hAnsi="Courier New" w:cs="Courier New"/>
        </w:rPr>
        <w:t xml:space="preserve">gerealiseerd in de afgelopen </w:t>
      </w:r>
      <w:r>
        <w:rPr>
          <w:rFonts w:ascii="Courier New" w:eastAsia="Courier New" w:hAnsi="Courier New" w:cs="Courier New"/>
        </w:rPr>
        <w:t xml:space="preserve">drie </w:t>
      </w:r>
      <w:r w:rsidRPr="003D2496">
        <w:rPr>
          <w:rFonts w:ascii="Courier New" w:eastAsia="Courier New" w:hAnsi="Courier New" w:cs="Courier New"/>
        </w:rPr>
        <w:t>jaar. Een tweede taal naast het Engels</w:t>
      </w:r>
      <w:r>
        <w:rPr>
          <w:rFonts w:ascii="Courier New" w:eastAsia="Courier New" w:hAnsi="Courier New" w:cs="Courier New"/>
        </w:rPr>
        <w:t xml:space="preserve"> </w:t>
      </w:r>
      <w:r w:rsidRPr="003D2496">
        <w:rPr>
          <w:rFonts w:ascii="Courier New" w:eastAsia="Courier New" w:hAnsi="Courier New" w:cs="Courier New"/>
        </w:rPr>
        <w:t>en een opleidingsachtergrond buiten West-Europa en Noord-Amerika zijn een</w:t>
      </w:r>
      <w:r>
        <w:rPr>
          <w:rFonts w:ascii="Courier New" w:eastAsia="Courier New" w:hAnsi="Courier New" w:cs="Courier New"/>
        </w:rPr>
        <w:t xml:space="preserve"> </w:t>
      </w:r>
      <w:r w:rsidRPr="003D2496">
        <w:rPr>
          <w:rFonts w:ascii="Courier New" w:eastAsia="Courier New" w:hAnsi="Courier New" w:cs="Courier New"/>
        </w:rPr>
        <w:t xml:space="preserve">pre. </w:t>
      </w:r>
    </w:p>
    <w:p w14:paraId="04D88973" w14:textId="152D509C" w:rsidR="00D87F06" w:rsidRPr="003D2496" w:rsidRDefault="003D2496" w:rsidP="000C34A1">
      <w:pPr>
        <w:rPr>
          <w:rFonts w:ascii="Courier New" w:eastAsia="Courier New" w:hAnsi="Courier New" w:cs="Courier New"/>
        </w:rPr>
      </w:pPr>
      <w:r w:rsidRPr="003D2496">
        <w:rPr>
          <w:rFonts w:ascii="Courier New" w:eastAsia="Courier New" w:hAnsi="Courier New" w:cs="Courier New"/>
        </w:rPr>
        <w:t>Alumni van vooraanstaande curatorial programs</w:t>
      </w:r>
      <w:r w:rsidR="004F3C2D">
        <w:rPr>
          <w:rFonts w:ascii="Courier New" w:eastAsia="Courier New" w:hAnsi="Courier New" w:cs="Courier New"/>
        </w:rPr>
        <w:t xml:space="preserve"> </w:t>
      </w:r>
      <w:r w:rsidRPr="003D2496">
        <w:rPr>
          <w:rFonts w:ascii="Courier New" w:eastAsia="Courier New" w:hAnsi="Courier New" w:cs="Courier New"/>
        </w:rPr>
        <w:t>(nationaal en internationaal) worden uitgenodigd om te solliciteren.</w:t>
      </w:r>
      <w:r w:rsidR="000C34A1">
        <w:rPr>
          <w:rFonts w:ascii="Courier New" w:eastAsia="Courier New" w:hAnsi="Courier New" w:cs="Courier New"/>
        </w:rPr>
        <w:t xml:space="preserve"> </w:t>
      </w:r>
      <w:r w:rsidR="000C34A1" w:rsidRPr="000C34A1">
        <w:rPr>
          <w:rFonts w:ascii="Courier New" w:eastAsia="Courier New" w:hAnsi="Courier New" w:cs="Courier New"/>
        </w:rPr>
        <w:t>Daarnaast zijn echter ook curatoren buiten de gevestigde orde</w:t>
      </w:r>
      <w:r w:rsidR="000C34A1">
        <w:rPr>
          <w:rFonts w:ascii="Courier New" w:eastAsia="Courier New" w:hAnsi="Courier New" w:cs="Courier New"/>
        </w:rPr>
        <w:t xml:space="preserve"> </w:t>
      </w:r>
      <w:r w:rsidR="000C34A1" w:rsidRPr="000C34A1">
        <w:rPr>
          <w:rFonts w:ascii="Courier New" w:eastAsia="Courier New" w:hAnsi="Courier New" w:cs="Courier New"/>
        </w:rPr>
        <w:t>welkom om te solliciteren.</w:t>
      </w:r>
    </w:p>
    <w:p w14:paraId="021DC365" w14:textId="77777777" w:rsidR="00866763" w:rsidRDefault="00866763" w:rsidP="003D2496">
      <w:pPr>
        <w:rPr>
          <w:rFonts w:ascii="Courier New" w:eastAsia="Courier New" w:hAnsi="Courier New" w:cs="Courier New"/>
        </w:rPr>
      </w:pPr>
    </w:p>
    <w:p w14:paraId="32499ED4" w14:textId="791A7659" w:rsidR="000C34A1" w:rsidRPr="000C34A1" w:rsidRDefault="000C34A1" w:rsidP="000C34A1">
      <w:pPr>
        <w:ind w:right="23"/>
        <w:rPr>
          <w:rFonts w:ascii="Courier New" w:hAnsi="Courier New"/>
        </w:rPr>
      </w:pPr>
      <w:r w:rsidRPr="000C34A1">
        <w:rPr>
          <w:rFonts w:ascii="Courier New" w:hAnsi="Courier New"/>
        </w:rPr>
        <w:t>Buro Stedelijk vertrekt vanuit de grondgedachte van inclusie en verbreding en</w:t>
      </w:r>
      <w:r>
        <w:rPr>
          <w:rFonts w:ascii="Courier New" w:hAnsi="Courier New"/>
        </w:rPr>
        <w:t xml:space="preserve"> </w:t>
      </w:r>
      <w:r w:rsidRPr="000C34A1">
        <w:rPr>
          <w:rFonts w:ascii="Courier New" w:hAnsi="Courier New"/>
        </w:rPr>
        <w:t>onderzoekt actief de mogelijkheden om nieuwe en verschillende doelgroepen</w:t>
      </w:r>
      <w:r w:rsidR="004F3C2D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aan te spreken</w:t>
      </w:r>
      <w:r w:rsidRPr="000C34A1">
        <w:rPr>
          <w:rFonts w:ascii="Courier New" w:hAnsi="Courier New"/>
        </w:rPr>
        <w:t>. We agenderen de thema’s</w:t>
      </w:r>
      <w:r>
        <w:rPr>
          <w:rFonts w:ascii="Courier New" w:hAnsi="Courier New"/>
        </w:rPr>
        <w:t xml:space="preserve"> </w:t>
      </w:r>
      <w:r w:rsidRPr="000C34A1">
        <w:rPr>
          <w:rFonts w:ascii="Courier New" w:hAnsi="Courier New"/>
        </w:rPr>
        <w:t>diversiteit en inclusie door de curator te selecteren ook op basis van een</w:t>
      </w:r>
    </w:p>
    <w:p w14:paraId="4D5EE8D5" w14:textId="77777777" w:rsidR="00866763" w:rsidRDefault="000C34A1" w:rsidP="000C34A1">
      <w:pPr>
        <w:ind w:right="23"/>
        <w:rPr>
          <w:rFonts w:ascii="Courier New" w:eastAsia="Courier New" w:hAnsi="Courier New" w:cs="Courier New"/>
        </w:rPr>
      </w:pPr>
      <w:r w:rsidRPr="000C34A1">
        <w:rPr>
          <w:rFonts w:ascii="Courier New" w:hAnsi="Courier New"/>
        </w:rPr>
        <w:t>pluriforme visie op het programma. De verschillende posities van de curator en</w:t>
      </w:r>
      <w:r>
        <w:rPr>
          <w:rFonts w:ascii="Courier New" w:hAnsi="Courier New"/>
        </w:rPr>
        <w:t xml:space="preserve"> </w:t>
      </w:r>
      <w:r w:rsidRPr="000C34A1">
        <w:rPr>
          <w:rFonts w:ascii="Courier New" w:hAnsi="Courier New"/>
        </w:rPr>
        <w:t>de deelnemende kunstenaars dragen in ieder geval bij aan de</w:t>
      </w:r>
      <w:r>
        <w:rPr>
          <w:rFonts w:ascii="Courier New" w:hAnsi="Courier New"/>
        </w:rPr>
        <w:t xml:space="preserve"> </w:t>
      </w:r>
      <w:r w:rsidRPr="000C34A1">
        <w:rPr>
          <w:rFonts w:ascii="Courier New" w:hAnsi="Courier New"/>
        </w:rPr>
        <w:t>meerstemmigheid van de organisatie.</w:t>
      </w:r>
    </w:p>
    <w:p w14:paraId="4D170799" w14:textId="77777777" w:rsidR="008A1113" w:rsidRDefault="008A1113" w:rsidP="00866763">
      <w:pPr>
        <w:ind w:right="23"/>
        <w:rPr>
          <w:rFonts w:ascii="Courier New" w:eastAsia="Courier New" w:hAnsi="Courier New" w:cs="Courier New"/>
        </w:rPr>
      </w:pPr>
    </w:p>
    <w:p w14:paraId="078B58B8" w14:textId="77777777" w:rsidR="00866763" w:rsidRDefault="00866763" w:rsidP="00866763">
      <w:pPr>
        <w:widowControl w:val="0"/>
        <w:rPr>
          <w:rFonts w:ascii="Courier New" w:eastAsia="Courier New" w:hAnsi="Courier New" w:cs="Courier New"/>
        </w:rPr>
      </w:pPr>
      <w:r>
        <w:rPr>
          <w:rFonts w:ascii="Courier New" w:hAnsi="Courier New"/>
          <w:b/>
          <w:bCs/>
        </w:rPr>
        <w:t>De aanstelling:</w:t>
      </w:r>
    </w:p>
    <w:p w14:paraId="07D7400C" w14:textId="77777777" w:rsidR="003D2496" w:rsidRDefault="003D2496" w:rsidP="003D249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De </w:t>
      </w:r>
      <w:r w:rsidRPr="003D2496">
        <w:rPr>
          <w:rFonts w:ascii="Courier New" w:hAnsi="Courier New"/>
        </w:rPr>
        <w:t xml:space="preserve">curator </w:t>
      </w:r>
      <w:r>
        <w:rPr>
          <w:rFonts w:ascii="Courier New" w:hAnsi="Courier New"/>
        </w:rPr>
        <w:t xml:space="preserve">wordt </w:t>
      </w:r>
      <w:r w:rsidRPr="003D2496">
        <w:rPr>
          <w:rFonts w:ascii="Courier New" w:hAnsi="Courier New"/>
        </w:rPr>
        <w:t>telkens voor een</w:t>
      </w:r>
      <w:r>
        <w:rPr>
          <w:rFonts w:ascii="Courier New" w:hAnsi="Courier New"/>
        </w:rPr>
        <w:t xml:space="preserve"> </w:t>
      </w:r>
      <w:r w:rsidRPr="003D2496">
        <w:rPr>
          <w:rFonts w:ascii="Courier New" w:hAnsi="Courier New"/>
        </w:rPr>
        <w:t xml:space="preserve">periode van 1,5 jaar </w:t>
      </w:r>
      <w:r>
        <w:rPr>
          <w:rFonts w:ascii="Courier New" w:hAnsi="Courier New"/>
        </w:rPr>
        <w:t xml:space="preserve">benoemd </w:t>
      </w:r>
      <w:r w:rsidRPr="003D2496">
        <w:rPr>
          <w:rFonts w:ascii="Courier New" w:hAnsi="Courier New"/>
        </w:rPr>
        <w:t>met de mogelijkheid van een verlenging van nog eens 1,5</w:t>
      </w:r>
      <w:r>
        <w:rPr>
          <w:rFonts w:ascii="Courier New" w:hAnsi="Courier New"/>
        </w:rPr>
        <w:t xml:space="preserve"> </w:t>
      </w:r>
      <w:r w:rsidRPr="003D2496">
        <w:rPr>
          <w:rFonts w:ascii="Courier New" w:hAnsi="Courier New"/>
        </w:rPr>
        <w:t>jaar)</w:t>
      </w:r>
      <w:r>
        <w:rPr>
          <w:rFonts w:ascii="Courier New" w:hAnsi="Courier New"/>
        </w:rPr>
        <w:t>.</w:t>
      </w:r>
    </w:p>
    <w:p w14:paraId="67C0BE7C" w14:textId="0571E455" w:rsidR="003D2496" w:rsidRPr="003D2496" w:rsidRDefault="00A61B1A" w:rsidP="003D249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G</w:t>
      </w:r>
      <w:r w:rsidR="003D2496" w:rsidRPr="003D2496">
        <w:rPr>
          <w:rFonts w:ascii="Courier New" w:hAnsi="Courier New"/>
        </w:rPr>
        <w:t>ekozen wordt door een adviesraad die is samengesteld uit</w:t>
      </w:r>
    </w:p>
    <w:p w14:paraId="2782B7DE" w14:textId="5A7B9D0E" w:rsidR="003D2496" w:rsidRDefault="003D2496" w:rsidP="004F3C2D">
      <w:pPr>
        <w:widowControl w:val="0"/>
        <w:rPr>
          <w:rFonts w:ascii="Courier New" w:hAnsi="Courier New"/>
        </w:rPr>
      </w:pPr>
      <w:r w:rsidRPr="003D2496">
        <w:rPr>
          <w:rFonts w:ascii="Courier New" w:hAnsi="Courier New"/>
        </w:rPr>
        <w:t>vertegenwoordigers van de De Ateliers, de Rijksakademie, het Stedelijk</w:t>
      </w:r>
      <w:r w:rsidR="00A61B1A">
        <w:rPr>
          <w:rFonts w:ascii="Courier New" w:hAnsi="Courier New"/>
        </w:rPr>
        <w:t xml:space="preserve"> </w:t>
      </w:r>
      <w:r w:rsidRPr="003D2496">
        <w:rPr>
          <w:rFonts w:ascii="Courier New" w:hAnsi="Courier New"/>
        </w:rPr>
        <w:t>Museum en een onafhankelijk lid</w:t>
      </w:r>
      <w:r w:rsidR="008917F7">
        <w:rPr>
          <w:rFonts w:ascii="Courier New" w:hAnsi="Courier New"/>
        </w:rPr>
        <w:t>.</w:t>
      </w:r>
    </w:p>
    <w:p w14:paraId="5CD48721" w14:textId="77777777" w:rsidR="003D2496" w:rsidRDefault="003D2496" w:rsidP="00866763">
      <w:pPr>
        <w:ind w:right="23"/>
        <w:rPr>
          <w:rFonts w:ascii="Courier New" w:hAnsi="Courier New"/>
        </w:rPr>
      </w:pPr>
    </w:p>
    <w:p w14:paraId="6050E1C4" w14:textId="77777777" w:rsidR="00866763" w:rsidRDefault="00866763" w:rsidP="00866763">
      <w:pPr>
        <w:ind w:right="23"/>
        <w:rPr>
          <w:rFonts w:ascii="Courier New" w:eastAsia="Courier New" w:hAnsi="Courier New" w:cs="Courier New"/>
        </w:rPr>
      </w:pPr>
      <w:r>
        <w:rPr>
          <w:rFonts w:ascii="Courier New" w:hAnsi="Courier New"/>
        </w:rPr>
        <w:t xml:space="preserve">In eerste instantie wordt een arbeidsovereenkomst voor een jaar geboden, met uitzicht op verlenging. </w:t>
      </w:r>
      <w:r w:rsidRPr="006B74ED">
        <w:rPr>
          <w:rFonts w:ascii="Courier New" w:hAnsi="Courier New"/>
        </w:rPr>
        <w:t xml:space="preserve">Het salaris ligt afhankelijk van opleiding </w:t>
      </w:r>
      <w:r>
        <w:rPr>
          <w:rFonts w:ascii="Courier New" w:hAnsi="Courier New"/>
        </w:rPr>
        <w:t>en ervaring tussen EUR 3.405 en</w:t>
      </w:r>
      <w:r w:rsidRPr="006B74ED">
        <w:rPr>
          <w:rFonts w:ascii="Courier New" w:hAnsi="Courier New"/>
        </w:rPr>
        <w:t xml:space="preserve"> E</w:t>
      </w:r>
      <w:r>
        <w:rPr>
          <w:rFonts w:ascii="Courier New" w:hAnsi="Courier New"/>
        </w:rPr>
        <w:t>UR 4.576 per maand bij een full</w:t>
      </w:r>
      <w:r w:rsidRPr="006B74ED">
        <w:rPr>
          <w:rFonts w:ascii="Courier New" w:hAnsi="Courier New"/>
        </w:rPr>
        <w:t xml:space="preserve">time (36 uur) </w:t>
      </w:r>
      <w:r>
        <w:rPr>
          <w:rFonts w:ascii="Courier New" w:hAnsi="Courier New"/>
        </w:rPr>
        <w:t>dienstverband (schaal 11 Museum</w:t>
      </w:r>
      <w:r w:rsidRPr="006B74ED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cao</w:t>
      </w:r>
      <w:r w:rsidRPr="006B74ED">
        <w:rPr>
          <w:rFonts w:ascii="Courier New" w:hAnsi="Courier New"/>
        </w:rPr>
        <w:t>), exclusief vakantietoeslag en eindejaars</w:t>
      </w:r>
      <w:r>
        <w:rPr>
          <w:rFonts w:ascii="Courier New" w:hAnsi="Courier New"/>
        </w:rPr>
        <w:t xml:space="preserve">uitkering. </w:t>
      </w:r>
    </w:p>
    <w:p w14:paraId="19F201CF" w14:textId="77777777" w:rsidR="00866763" w:rsidRDefault="00866763" w:rsidP="00866763">
      <w:pPr>
        <w:widowControl w:val="0"/>
        <w:rPr>
          <w:rFonts w:ascii="Courier New" w:eastAsia="Courier New" w:hAnsi="Courier New" w:cs="Courier New"/>
        </w:rPr>
      </w:pPr>
      <w:r>
        <w:rPr>
          <w:rFonts w:ascii="Courier New" w:hAnsi="Courier New"/>
        </w:rPr>
        <w:t> </w:t>
      </w:r>
    </w:p>
    <w:p w14:paraId="743C215C" w14:textId="77777777" w:rsidR="00866763" w:rsidRDefault="00866763" w:rsidP="00866763">
      <w:pPr>
        <w:widowControl w:val="0"/>
        <w:rPr>
          <w:rFonts w:ascii="Courier New" w:eastAsia="Courier New" w:hAnsi="Courier New" w:cs="Courier New"/>
        </w:rPr>
      </w:pPr>
      <w:r>
        <w:rPr>
          <w:rFonts w:ascii="Courier New" w:hAnsi="Courier New"/>
          <w:b/>
          <w:bCs/>
        </w:rPr>
        <w:t>Informatie:</w:t>
      </w:r>
    </w:p>
    <w:p w14:paraId="41D8CB58" w14:textId="77777777" w:rsidR="00866763" w:rsidRPr="004374A5" w:rsidRDefault="00866763" w:rsidP="00866763">
      <w:pPr>
        <w:ind w:right="23"/>
        <w:rPr>
          <w:rFonts w:ascii="Courier New" w:hAnsi="Courier New"/>
        </w:rPr>
      </w:pPr>
      <w:r>
        <w:rPr>
          <w:rFonts w:ascii="Courier New" w:hAnsi="Courier New"/>
        </w:rPr>
        <w:t xml:space="preserve">Voor meer informatie over deze functie kan contact worden opgenomen met </w:t>
      </w:r>
      <w:r w:rsidRPr="004374A5">
        <w:rPr>
          <w:rFonts w:ascii="Courier New" w:hAnsi="Courier New"/>
        </w:rPr>
        <w:t>directeur Rein Wolfs (director@stedelijk.nl</w:t>
      </w:r>
      <w:r>
        <w:rPr>
          <w:rFonts w:ascii="Courier New" w:hAnsi="Courier New"/>
        </w:rPr>
        <w:t>).</w:t>
      </w:r>
      <w:r w:rsidRPr="004374A5">
        <w:rPr>
          <w:rFonts w:ascii="Courier New" w:hAnsi="Courier New"/>
        </w:rPr>
        <w:t xml:space="preserve"> </w:t>
      </w:r>
    </w:p>
    <w:p w14:paraId="34FDD1CD" w14:textId="77777777" w:rsidR="00866763" w:rsidRPr="004374A5" w:rsidRDefault="00866763" w:rsidP="00866763">
      <w:pPr>
        <w:rPr>
          <w:rFonts w:ascii="Courier New" w:eastAsia="Courier New" w:hAnsi="Courier New" w:cs="Courier New"/>
        </w:rPr>
      </w:pPr>
    </w:p>
    <w:p w14:paraId="08666F5B" w14:textId="77777777" w:rsidR="00866763" w:rsidRPr="004374A5" w:rsidRDefault="00866763" w:rsidP="00866763">
      <w:pPr>
        <w:rPr>
          <w:rFonts w:ascii="Courier New" w:hAnsi="Courier New"/>
          <w:b/>
          <w:bCs/>
        </w:rPr>
      </w:pPr>
      <w:r w:rsidRPr="004374A5">
        <w:rPr>
          <w:rFonts w:ascii="Courier New" w:hAnsi="Courier New"/>
          <w:b/>
          <w:bCs/>
        </w:rPr>
        <w:t>Solliciteren:</w:t>
      </w:r>
    </w:p>
    <w:p w14:paraId="5CCAAD48" w14:textId="26D5EC09" w:rsidR="00866763" w:rsidRPr="00444803" w:rsidRDefault="00866763" w:rsidP="00866763">
      <w:pPr>
        <w:ind w:right="23"/>
        <w:rPr>
          <w:rFonts w:ascii="Courier New" w:hAnsi="Courier New"/>
        </w:rPr>
      </w:pPr>
      <w:r w:rsidRPr="004374A5">
        <w:rPr>
          <w:rFonts w:ascii="Courier New" w:hAnsi="Courier New"/>
        </w:rPr>
        <w:lastRenderedPageBreak/>
        <w:t xml:space="preserve">Indien je geïnteresseerd bent in deze functie, kun je tot uiterlijk </w:t>
      </w:r>
      <w:r w:rsidR="001F237C">
        <w:rPr>
          <w:rFonts w:ascii="Courier New" w:hAnsi="Courier New"/>
        </w:rPr>
        <w:t xml:space="preserve">5 </w:t>
      </w:r>
      <w:r w:rsidR="00A61B1A">
        <w:rPr>
          <w:rFonts w:ascii="Courier New" w:hAnsi="Courier New"/>
        </w:rPr>
        <w:t>augustus</w:t>
      </w:r>
      <w:r w:rsidR="00A61B1A" w:rsidRPr="004374A5">
        <w:rPr>
          <w:rFonts w:ascii="Courier New" w:hAnsi="Courier New"/>
        </w:rPr>
        <w:t xml:space="preserve"> </w:t>
      </w:r>
      <w:r w:rsidRPr="004374A5">
        <w:rPr>
          <w:rFonts w:ascii="Courier New" w:hAnsi="Courier New"/>
        </w:rPr>
        <w:t>a.</w:t>
      </w:r>
      <w:r w:rsidRPr="006B74ED">
        <w:rPr>
          <w:rFonts w:ascii="Courier New" w:hAnsi="Courier New"/>
        </w:rPr>
        <w:t>s</w:t>
      </w:r>
      <w:r>
        <w:rPr>
          <w:rFonts w:ascii="Courier New" w:hAnsi="Courier New"/>
        </w:rPr>
        <w:t>.</w:t>
      </w:r>
      <w:r w:rsidRPr="00444803">
        <w:rPr>
          <w:rFonts w:ascii="Courier New" w:hAnsi="Courier New"/>
        </w:rPr>
        <w:t xml:space="preserve"> je cv en motivatiebrief insturen via de sollicitatieknop rechtsonder op deze pagina. </w:t>
      </w:r>
    </w:p>
    <w:p w14:paraId="666677F9" w14:textId="77777777" w:rsidR="00866763" w:rsidRPr="00444803" w:rsidRDefault="00866763" w:rsidP="00866763">
      <w:pPr>
        <w:ind w:right="23"/>
        <w:rPr>
          <w:rFonts w:ascii="Courier New" w:hAnsi="Courier New"/>
        </w:rPr>
      </w:pPr>
    </w:p>
    <w:p w14:paraId="04157CFA" w14:textId="77777777" w:rsidR="00866763" w:rsidRDefault="00866763" w:rsidP="00866763">
      <w:pPr>
        <w:ind w:right="23"/>
        <w:rPr>
          <w:rFonts w:ascii="Courier New" w:hAnsi="Courier New"/>
        </w:rPr>
      </w:pPr>
      <w:r w:rsidRPr="00444803">
        <w:rPr>
          <w:rFonts w:ascii="Courier New" w:hAnsi="Courier New"/>
        </w:rPr>
        <w:t>Sollicitaties die per mail binnenkomen, worden niet in behandeling genomen</w:t>
      </w:r>
      <w:r w:rsidRPr="007D6BB0">
        <w:rPr>
          <w:rFonts w:ascii="Courier New" w:hAnsi="Courier New"/>
        </w:rPr>
        <w:t>.</w:t>
      </w:r>
    </w:p>
    <w:p w14:paraId="47683D6A" w14:textId="77777777" w:rsidR="00866763" w:rsidRDefault="00866763" w:rsidP="00866763">
      <w:pPr>
        <w:ind w:right="23"/>
        <w:rPr>
          <w:rFonts w:ascii="Courier New" w:hAnsi="Courier New"/>
        </w:rPr>
      </w:pPr>
    </w:p>
    <w:p w14:paraId="0508E700" w14:textId="77777777" w:rsidR="00866763" w:rsidRPr="007D6BB0" w:rsidRDefault="00866763" w:rsidP="00866763">
      <w:pPr>
        <w:ind w:right="23"/>
        <w:rPr>
          <w:rFonts w:ascii="Courier New" w:hAnsi="Courier New"/>
        </w:rPr>
      </w:pPr>
      <w:r w:rsidRPr="00C803D1">
        <w:rPr>
          <w:rFonts w:ascii="Courier New" w:hAnsi="Courier New"/>
        </w:rPr>
        <w:t>Acquisitie naar aanleiding van deze vacature wordt niet op prijs gesteld.</w:t>
      </w:r>
    </w:p>
    <w:p w14:paraId="41929629" w14:textId="77777777" w:rsidR="00866763" w:rsidRDefault="00866763" w:rsidP="00866763">
      <w:pPr>
        <w:rPr>
          <w:rFonts w:ascii="Courier New" w:eastAsia="Courier New" w:hAnsi="Courier New" w:cs="Courier New"/>
          <w:b/>
          <w:bCs/>
        </w:rPr>
      </w:pPr>
    </w:p>
    <w:p w14:paraId="2F976E59" w14:textId="77777777" w:rsidR="00444803" w:rsidRPr="00866763" w:rsidRDefault="00444803" w:rsidP="00866763"/>
    <w:sectPr w:rsidR="00444803" w:rsidRPr="00866763">
      <w:headerReference w:type="default" r:id="rId7"/>
      <w:pgSz w:w="11900" w:h="16840"/>
      <w:pgMar w:top="879" w:right="2125" w:bottom="720" w:left="1843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E7AF" w14:textId="77777777" w:rsidR="003F168F" w:rsidRDefault="003F168F">
      <w:r>
        <w:separator/>
      </w:r>
    </w:p>
  </w:endnote>
  <w:endnote w:type="continuationSeparator" w:id="0">
    <w:p w14:paraId="2BCE41A0" w14:textId="77777777" w:rsidR="003F168F" w:rsidRDefault="003F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D0166" w14:textId="77777777" w:rsidR="003F168F" w:rsidRDefault="003F168F">
      <w:r>
        <w:separator/>
      </w:r>
    </w:p>
  </w:footnote>
  <w:footnote w:type="continuationSeparator" w:id="0">
    <w:p w14:paraId="7FEEEB9F" w14:textId="77777777" w:rsidR="003F168F" w:rsidRDefault="003F1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506E" w14:textId="77777777" w:rsidR="001B6A8F" w:rsidRDefault="001B6A8F">
    <w:pPr>
      <w:pStyle w:val="Koptekst"/>
      <w:tabs>
        <w:tab w:val="clear" w:pos="9072"/>
        <w:tab w:val="right" w:pos="791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1D71AC9" wp14:editId="542B47F1">
          <wp:simplePos x="0" y="0"/>
          <wp:positionH relativeFrom="page">
            <wp:posOffset>353059</wp:posOffset>
          </wp:positionH>
          <wp:positionV relativeFrom="page">
            <wp:posOffset>558164</wp:posOffset>
          </wp:positionV>
          <wp:extent cx="446400" cy="9547201"/>
          <wp:effectExtent l="0" t="0" r="0" b="0"/>
          <wp:wrapNone/>
          <wp:docPr id="1073741825" name="officeArt object" descr="stedelijkmuseu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tedelijkmuseum.png" descr="stedelijkmuseum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6400" cy="95472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1B73C7DD" wp14:editId="43C71E8F">
          <wp:simplePos x="0" y="0"/>
          <wp:positionH relativeFrom="page">
            <wp:posOffset>6840855</wp:posOffset>
          </wp:positionH>
          <wp:positionV relativeFrom="page">
            <wp:posOffset>558164</wp:posOffset>
          </wp:positionV>
          <wp:extent cx="453600" cy="9550800"/>
          <wp:effectExtent l="0" t="0" r="0" b="0"/>
          <wp:wrapNone/>
          <wp:docPr id="1073741826" name="officeArt object" descr="amsterda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msterdam.png" descr="amsterdam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3600" cy="9550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33BCB"/>
    <w:multiLevelType w:val="hybridMultilevel"/>
    <w:tmpl w:val="32B233D6"/>
    <w:styleLink w:val="Gemporteerdestijl1"/>
    <w:lvl w:ilvl="0" w:tplc="E7D0B41C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4C5052">
      <w:start w:val="1"/>
      <w:numFmt w:val="bullet"/>
      <w:lvlText w:val="□"/>
      <w:lvlJc w:val="left"/>
      <w:pPr>
        <w:ind w:left="14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4634C6">
      <w:start w:val="1"/>
      <w:numFmt w:val="bullet"/>
      <w:lvlText w:val="▪"/>
      <w:lvlJc w:val="left"/>
      <w:pPr>
        <w:ind w:left="21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386610">
      <w:start w:val="1"/>
      <w:numFmt w:val="bullet"/>
      <w:lvlText w:val="•"/>
      <w:lvlJc w:val="left"/>
      <w:pPr>
        <w:ind w:left="28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06A3E2">
      <w:start w:val="1"/>
      <w:numFmt w:val="bullet"/>
      <w:lvlText w:val="□"/>
      <w:lvlJc w:val="left"/>
      <w:pPr>
        <w:ind w:left="35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FA2016">
      <w:start w:val="1"/>
      <w:numFmt w:val="bullet"/>
      <w:lvlText w:val="▪"/>
      <w:lvlJc w:val="left"/>
      <w:pPr>
        <w:ind w:left="43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D63550">
      <w:start w:val="1"/>
      <w:numFmt w:val="bullet"/>
      <w:lvlText w:val="•"/>
      <w:lvlJc w:val="left"/>
      <w:pPr>
        <w:ind w:left="50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ACAE5C">
      <w:start w:val="1"/>
      <w:numFmt w:val="bullet"/>
      <w:lvlText w:val="□"/>
      <w:lvlJc w:val="left"/>
      <w:pPr>
        <w:ind w:left="57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16D6C0">
      <w:start w:val="1"/>
      <w:numFmt w:val="bullet"/>
      <w:lvlText w:val="▪"/>
      <w:lvlJc w:val="left"/>
      <w:pPr>
        <w:ind w:left="64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7FDE335A"/>
    <w:multiLevelType w:val="hybridMultilevel"/>
    <w:tmpl w:val="32B233D6"/>
    <w:numStyleLink w:val="Gemporteerdestij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E6"/>
    <w:rsid w:val="00052998"/>
    <w:rsid w:val="00091068"/>
    <w:rsid w:val="000C34A1"/>
    <w:rsid w:val="001669E6"/>
    <w:rsid w:val="0017267B"/>
    <w:rsid w:val="001A0191"/>
    <w:rsid w:val="001B6A8F"/>
    <w:rsid w:val="001F237C"/>
    <w:rsid w:val="001F3FFA"/>
    <w:rsid w:val="002B0DE8"/>
    <w:rsid w:val="00353DCF"/>
    <w:rsid w:val="003658F1"/>
    <w:rsid w:val="00374E2E"/>
    <w:rsid w:val="003D2496"/>
    <w:rsid w:val="003E6248"/>
    <w:rsid w:val="003F168F"/>
    <w:rsid w:val="00415A7A"/>
    <w:rsid w:val="004374A5"/>
    <w:rsid w:val="00444803"/>
    <w:rsid w:val="00446506"/>
    <w:rsid w:val="00473501"/>
    <w:rsid w:val="004A5CF3"/>
    <w:rsid w:val="004C5455"/>
    <w:rsid w:val="004E2DD5"/>
    <w:rsid w:val="004F3C2D"/>
    <w:rsid w:val="005058DC"/>
    <w:rsid w:val="00513D79"/>
    <w:rsid w:val="00570B5A"/>
    <w:rsid w:val="00585C17"/>
    <w:rsid w:val="005971C1"/>
    <w:rsid w:val="005E1F9D"/>
    <w:rsid w:val="0068131B"/>
    <w:rsid w:val="006B74ED"/>
    <w:rsid w:val="007A406A"/>
    <w:rsid w:val="007D5D6B"/>
    <w:rsid w:val="007D6BB0"/>
    <w:rsid w:val="00806155"/>
    <w:rsid w:val="00826D31"/>
    <w:rsid w:val="00866763"/>
    <w:rsid w:val="008917F7"/>
    <w:rsid w:val="008A1113"/>
    <w:rsid w:val="009E2CAA"/>
    <w:rsid w:val="00A61B1A"/>
    <w:rsid w:val="00AA3B56"/>
    <w:rsid w:val="00AC2D18"/>
    <w:rsid w:val="00AD776F"/>
    <w:rsid w:val="00C6009B"/>
    <w:rsid w:val="00C803D1"/>
    <w:rsid w:val="00CC1488"/>
    <w:rsid w:val="00CD190A"/>
    <w:rsid w:val="00CF6622"/>
    <w:rsid w:val="00CF689B"/>
    <w:rsid w:val="00D51E21"/>
    <w:rsid w:val="00D5400D"/>
    <w:rsid w:val="00D81B15"/>
    <w:rsid w:val="00D87F06"/>
    <w:rsid w:val="00E33556"/>
    <w:rsid w:val="00E639AD"/>
    <w:rsid w:val="00E749AC"/>
    <w:rsid w:val="00FC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7D065B"/>
  <w15:docId w15:val="{A4F8E121-88BE-478B-8B41-B0F183E1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jstalinea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Gemporteerdestijl1">
    <w:name w:val="Geïmporteerde stijl 1"/>
    <w:pPr>
      <w:numPr>
        <w:numId w:val="1"/>
      </w:numPr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C2D1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C2D1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C2D18"/>
    <w:rPr>
      <w:rFonts w:ascii="Arial" w:hAnsi="Arial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2D1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2D18"/>
    <w:rPr>
      <w:rFonts w:ascii="Arial" w:hAnsi="Arial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2D1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2D18"/>
    <w:rPr>
      <w:rFonts w:ascii="Segoe UI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evisie">
    <w:name w:val="Revision"/>
    <w:hidden/>
    <w:uiPriority w:val="99"/>
    <w:semiHidden/>
    <w:rsid w:val="00A61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Stedelijk Museum Amsterdam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 van Weegen</dc:creator>
  <cp:lastModifiedBy>Lindenhovius, Niels</cp:lastModifiedBy>
  <cp:revision>2</cp:revision>
  <dcterms:created xsi:type="dcterms:W3CDTF">2022-07-13T11:17:00Z</dcterms:created>
  <dcterms:modified xsi:type="dcterms:W3CDTF">2022-07-13T11:17:00Z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360.stedelijk.nl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857961</vt:lpwstr>
  </property>
  <property fmtid="{D5CDD505-2E9C-101B-9397-08002B2CF9AE}" pid="7" name="VerID">
    <vt:lpwstr>0</vt:lpwstr>
  </property>
  <property fmtid="{D5CDD505-2E9C-101B-9397-08002B2CF9AE}" pid="8" name="FilePath">
    <vt:lpwstr>\\sma-fs01\360users-p\work\stedelijk\fiewer</vt:lpwstr>
  </property>
  <property fmtid="{D5CDD505-2E9C-101B-9397-08002B2CF9AE}" pid="9" name="FileName">
    <vt:lpwstr>22-01649-1 Vacaturetekst curator Buro Amsterdam.DOCX 857961_414464_0.DOCX</vt:lpwstr>
  </property>
  <property fmtid="{D5CDD505-2E9C-101B-9397-08002B2CF9AE}" pid="10" name="FullFileName">
    <vt:lpwstr>\\sma-fs01\360users-p\work\stedelijk\fiewer\22-01649-1 Vacaturetekst curator Buro Amsterdam.DOCX 857961_414464_0.DOCX</vt:lpwstr>
  </property>
</Properties>
</file>